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222AA" w14:textId="77777777" w:rsidR="005D7C33" w:rsidRPr="00691E86" w:rsidRDefault="003F75A8" w:rsidP="00691E86">
      <w:pPr>
        <w:pStyle w:val="Body"/>
        <w:spacing w:after="100" w:line="360" w:lineRule="auto"/>
        <w:jc w:val="center"/>
        <w:rPr>
          <w:rFonts w:ascii="Verdana" w:eastAsia="Iowan Old Style Roman" w:hAnsi="Verdana" w:cs="Iowan Old Style Roman"/>
          <w:b/>
          <w:bCs/>
          <w:sz w:val="24"/>
          <w:szCs w:val="24"/>
        </w:rPr>
      </w:pPr>
      <w:r w:rsidRPr="00691E86">
        <w:rPr>
          <w:rFonts w:ascii="Verdana" w:hAnsi="Verdana"/>
          <w:b/>
          <w:bCs/>
          <w:sz w:val="24"/>
          <w:szCs w:val="24"/>
        </w:rPr>
        <w:t>Gender and Sexuality in Ancient Greece</w:t>
      </w:r>
    </w:p>
    <w:p w14:paraId="1C18A8CE" w14:textId="77777777" w:rsidR="005D7C33" w:rsidRPr="00691E86" w:rsidRDefault="003F75A8" w:rsidP="00691E86">
      <w:pPr>
        <w:pStyle w:val="Body"/>
        <w:spacing w:after="100" w:line="360" w:lineRule="auto"/>
        <w:jc w:val="center"/>
        <w:rPr>
          <w:rFonts w:ascii="Verdana" w:eastAsia="Iowan Old Style Roman" w:hAnsi="Verdana" w:cs="Iowan Old Style Roman"/>
          <w:b/>
          <w:bCs/>
          <w:sz w:val="24"/>
          <w:szCs w:val="24"/>
        </w:rPr>
      </w:pPr>
      <w:r w:rsidRPr="00691E86">
        <w:rPr>
          <w:rFonts w:ascii="Verdana" w:hAnsi="Verdana"/>
          <w:b/>
          <w:bCs/>
          <w:sz w:val="24"/>
          <w:szCs w:val="24"/>
        </w:rPr>
        <w:t>Pomona College — Spring 2021</w:t>
      </w:r>
    </w:p>
    <w:p w14:paraId="7910A087" w14:textId="77777777" w:rsidR="005D7C33" w:rsidRPr="00691E86" w:rsidRDefault="005D7C33" w:rsidP="00691E86">
      <w:pPr>
        <w:pStyle w:val="Body"/>
        <w:spacing w:line="360" w:lineRule="auto"/>
        <w:jc w:val="center"/>
        <w:rPr>
          <w:rFonts w:ascii="Verdana" w:eastAsia="Iowan Old Style Roman" w:hAnsi="Verdana" w:cs="Iowan Old Style Roman"/>
          <w:b/>
          <w:bCs/>
          <w:sz w:val="24"/>
          <w:szCs w:val="24"/>
        </w:rPr>
      </w:pPr>
    </w:p>
    <w:p w14:paraId="0DEB5601" w14:textId="71A403CB" w:rsidR="005D7C33" w:rsidRPr="00691E86" w:rsidRDefault="003F75A8" w:rsidP="00691E86">
      <w:pPr>
        <w:pStyle w:val="Body"/>
        <w:spacing w:after="100" w:line="360" w:lineRule="auto"/>
        <w:jc w:val="center"/>
        <w:rPr>
          <w:rFonts w:ascii="Verdana" w:eastAsia="Iowan Old Style Roman" w:hAnsi="Verdana" w:cs="Iowan Old Style Roman"/>
          <w:b/>
          <w:bCs/>
          <w:sz w:val="24"/>
          <w:szCs w:val="24"/>
        </w:rPr>
      </w:pPr>
      <w:r w:rsidRPr="00691E86">
        <w:rPr>
          <w:rFonts w:ascii="Verdana" w:hAnsi="Verdana"/>
          <w:b/>
          <w:bCs/>
          <w:sz w:val="24"/>
          <w:szCs w:val="24"/>
        </w:rPr>
        <w:t xml:space="preserve">Workshop </w:t>
      </w:r>
      <w:r w:rsidR="005450F6">
        <w:rPr>
          <w:rFonts w:ascii="Verdana" w:hAnsi="Verdana"/>
          <w:b/>
          <w:bCs/>
          <w:sz w:val="24"/>
          <w:szCs w:val="24"/>
        </w:rPr>
        <w:t>Two</w:t>
      </w:r>
      <w:r w:rsidRPr="00691E86">
        <w:rPr>
          <w:rFonts w:ascii="Verdana" w:hAnsi="Verdana"/>
          <w:b/>
          <w:bCs/>
          <w:sz w:val="24"/>
          <w:szCs w:val="24"/>
          <w:lang w:val="fr-FR"/>
        </w:rPr>
        <w:t xml:space="preserve"> : </w:t>
      </w:r>
    </w:p>
    <w:p w14:paraId="184F1AB0" w14:textId="344DF284" w:rsidR="005D7C33" w:rsidRPr="00691E86" w:rsidRDefault="005450F6" w:rsidP="00691E86">
      <w:pPr>
        <w:pStyle w:val="Body"/>
        <w:spacing w:after="100" w:line="360" w:lineRule="auto"/>
        <w:jc w:val="center"/>
        <w:rPr>
          <w:rFonts w:ascii="Verdana" w:eastAsia="Iowan Old Style Roman" w:hAnsi="Verdana" w:cs="Iowan Old Style Roman"/>
          <w:b/>
          <w:bCs/>
          <w:sz w:val="24"/>
          <w:szCs w:val="24"/>
        </w:rPr>
      </w:pPr>
      <w:r>
        <w:rPr>
          <w:rFonts w:ascii="Verdana" w:hAnsi="Verdana"/>
          <w:b/>
          <w:bCs/>
          <w:sz w:val="24"/>
          <w:szCs w:val="24"/>
        </w:rPr>
        <w:t>Sexuality &amp; Gender, Theory &amp; Experience</w:t>
      </w:r>
    </w:p>
    <w:p w14:paraId="2DBF9FDD" w14:textId="77777777" w:rsidR="005D7C33" w:rsidRPr="00691E86" w:rsidRDefault="005D7C33" w:rsidP="00691E86">
      <w:pPr>
        <w:pStyle w:val="Body"/>
        <w:spacing w:line="360" w:lineRule="auto"/>
        <w:rPr>
          <w:rFonts w:ascii="Verdana" w:eastAsia="Iowan Old Style Roman" w:hAnsi="Verdana" w:cs="Iowan Old Style Roman"/>
          <w:sz w:val="24"/>
          <w:szCs w:val="24"/>
        </w:rPr>
      </w:pPr>
    </w:p>
    <w:p w14:paraId="2B64B787" w14:textId="494346FA" w:rsidR="005D7C33" w:rsidRPr="00691E86" w:rsidRDefault="003F75A8" w:rsidP="00691E86">
      <w:pPr>
        <w:pStyle w:val="Default"/>
        <w:spacing w:line="360" w:lineRule="auto"/>
        <w:rPr>
          <w:rFonts w:ascii="Verdana" w:eastAsia="Iowan Old Style Roman" w:hAnsi="Verdana" w:cs="Iowan Old Style Roman"/>
          <w:sz w:val="24"/>
          <w:szCs w:val="24"/>
        </w:rPr>
      </w:pPr>
      <w:r w:rsidRPr="00691E86">
        <w:rPr>
          <w:rFonts w:ascii="Verdana" w:hAnsi="Verdana"/>
          <w:b/>
          <w:bCs/>
          <w:sz w:val="24"/>
          <w:szCs w:val="24"/>
        </w:rPr>
        <w:t>General Instructions: (</w:t>
      </w:r>
      <w:r w:rsidR="001F4D70">
        <w:rPr>
          <w:rFonts w:ascii="Verdana" w:hAnsi="Verdana"/>
          <w:b/>
          <w:bCs/>
          <w:sz w:val="24"/>
          <w:szCs w:val="24"/>
        </w:rPr>
        <w:t>10</w:t>
      </w:r>
      <w:r w:rsidRPr="00691E86">
        <w:rPr>
          <w:rFonts w:ascii="Verdana" w:hAnsi="Verdana"/>
          <w:b/>
          <w:bCs/>
          <w:sz w:val="24"/>
          <w:szCs w:val="24"/>
        </w:rPr>
        <w:t xml:space="preserve"> minutes to </w:t>
      </w:r>
      <w:r w:rsidR="000C7F12" w:rsidRPr="00691E86">
        <w:rPr>
          <w:rFonts w:ascii="Verdana" w:hAnsi="Verdana"/>
          <w:b/>
          <w:bCs/>
          <w:sz w:val="24"/>
          <w:szCs w:val="24"/>
        </w:rPr>
        <w:t xml:space="preserve">check-in, </w:t>
      </w:r>
      <w:r w:rsidRPr="00691E86">
        <w:rPr>
          <w:rFonts w:ascii="Verdana" w:hAnsi="Verdana"/>
          <w:b/>
          <w:bCs/>
          <w:sz w:val="24"/>
          <w:szCs w:val="24"/>
        </w:rPr>
        <w:t>introduce yourselves</w:t>
      </w:r>
      <w:r w:rsidR="000C7F12" w:rsidRPr="00691E86">
        <w:rPr>
          <w:rFonts w:ascii="Verdana" w:hAnsi="Verdana"/>
          <w:b/>
          <w:bCs/>
          <w:sz w:val="24"/>
          <w:szCs w:val="24"/>
        </w:rPr>
        <w:t>,</w:t>
      </w:r>
      <w:r w:rsidRPr="00691E86">
        <w:rPr>
          <w:rFonts w:ascii="Verdana" w:hAnsi="Verdana"/>
          <w:b/>
          <w:bCs/>
          <w:sz w:val="24"/>
          <w:szCs w:val="24"/>
        </w:rPr>
        <w:t xml:space="preserve"> and </w:t>
      </w:r>
      <w:r w:rsidR="000C7F12" w:rsidRPr="00691E86">
        <w:rPr>
          <w:rFonts w:ascii="Verdana" w:hAnsi="Verdana"/>
          <w:b/>
          <w:bCs/>
          <w:sz w:val="24"/>
          <w:szCs w:val="24"/>
        </w:rPr>
        <w:t>get set up with a timekeeper</w:t>
      </w:r>
      <w:r w:rsidRPr="00691E86">
        <w:rPr>
          <w:rFonts w:ascii="Verdana" w:hAnsi="Verdana"/>
          <w:b/>
          <w:bCs/>
          <w:sz w:val="24"/>
          <w:szCs w:val="24"/>
        </w:rPr>
        <w:t xml:space="preserve">) </w:t>
      </w:r>
    </w:p>
    <w:p w14:paraId="6C64463B" w14:textId="77777777" w:rsidR="00CC22D2" w:rsidRDefault="00CC22D2" w:rsidP="00691E86">
      <w:pPr>
        <w:pStyle w:val="Default"/>
        <w:spacing w:line="360" w:lineRule="auto"/>
        <w:rPr>
          <w:rFonts w:ascii="Verdana" w:hAnsi="Verdana"/>
          <w:sz w:val="24"/>
          <w:szCs w:val="24"/>
        </w:rPr>
      </w:pPr>
    </w:p>
    <w:p w14:paraId="51E19281" w14:textId="0C27C2AE" w:rsidR="005D7C33" w:rsidRPr="00691E86" w:rsidRDefault="003F75A8" w:rsidP="00691E86">
      <w:pPr>
        <w:pStyle w:val="Default"/>
        <w:spacing w:line="360" w:lineRule="auto"/>
        <w:rPr>
          <w:rFonts w:ascii="Verdana" w:eastAsia="Iowan Old Style Roman" w:hAnsi="Verdana" w:cs="Iowan Old Style Roman"/>
          <w:b/>
          <w:bCs/>
          <w:sz w:val="24"/>
          <w:szCs w:val="24"/>
        </w:rPr>
      </w:pPr>
      <w:r w:rsidRPr="00691E86">
        <w:rPr>
          <w:rFonts w:ascii="Verdana" w:hAnsi="Verdana"/>
          <w:sz w:val="24"/>
          <w:szCs w:val="24"/>
        </w:rPr>
        <w:t>For this workshop, you</w:t>
      </w:r>
      <w:r w:rsidRPr="00691E86">
        <w:rPr>
          <w:rFonts w:ascii="Verdana" w:hAnsi="Verdana"/>
          <w:sz w:val="24"/>
          <w:szCs w:val="24"/>
          <w:rtl/>
        </w:rPr>
        <w:t>’</w:t>
      </w:r>
      <w:proofErr w:type="spellStart"/>
      <w:r w:rsidRPr="00691E86">
        <w:rPr>
          <w:rFonts w:ascii="Verdana" w:hAnsi="Verdana"/>
          <w:sz w:val="24"/>
          <w:szCs w:val="24"/>
        </w:rPr>
        <w:t>ll</w:t>
      </w:r>
      <w:proofErr w:type="spellEnd"/>
      <w:r w:rsidRPr="00691E86">
        <w:rPr>
          <w:rFonts w:ascii="Verdana" w:hAnsi="Verdana"/>
          <w:sz w:val="24"/>
          <w:szCs w:val="24"/>
        </w:rPr>
        <w:t xml:space="preserve"> be organized in a Zoom Breakout Room with a group of approximately four students.  Once you have landed in your Breakout Room, please take a few minutes to introduce yourselves.  Select one person to be the </w:t>
      </w:r>
      <w:r w:rsidRPr="00691E86">
        <w:rPr>
          <w:rFonts w:ascii="Verdana" w:hAnsi="Verdana"/>
          <w:i/>
          <w:iCs/>
          <w:sz w:val="24"/>
          <w:szCs w:val="24"/>
          <w:lang w:val="nl-NL"/>
        </w:rPr>
        <w:t>timekeeper</w:t>
      </w:r>
      <w:r w:rsidRPr="00691E86">
        <w:rPr>
          <w:rFonts w:ascii="Verdana" w:hAnsi="Verdana"/>
          <w:sz w:val="24"/>
          <w:szCs w:val="24"/>
        </w:rPr>
        <w:t xml:space="preserve">.  This person should keep the group moving along according to the time allotments on the worksheet.  This job is crucial, since without it, the group will not complete the experience which the worksheet is designed to bring about.  </w:t>
      </w:r>
      <w:r w:rsidR="00E03A71">
        <w:rPr>
          <w:rFonts w:ascii="Verdana" w:hAnsi="Verdana"/>
          <w:sz w:val="24"/>
          <w:szCs w:val="24"/>
        </w:rPr>
        <w:t>You won’t need a scribe for today; you are each encouraged to take notes</w:t>
      </w:r>
      <w:r w:rsidRPr="00691E86">
        <w:rPr>
          <w:rFonts w:ascii="Verdana" w:hAnsi="Verdana"/>
          <w:sz w:val="24"/>
          <w:szCs w:val="24"/>
        </w:rPr>
        <w:t>.</w:t>
      </w:r>
    </w:p>
    <w:p w14:paraId="55BE3E3F" w14:textId="77777777" w:rsidR="005D7C33" w:rsidRPr="00691E86" w:rsidRDefault="005D7C33" w:rsidP="00691E86">
      <w:pPr>
        <w:pStyle w:val="Default"/>
        <w:spacing w:line="360" w:lineRule="auto"/>
        <w:rPr>
          <w:rFonts w:ascii="Verdana" w:eastAsia="Iowan Old Style Roman" w:hAnsi="Verdana" w:cs="Iowan Old Style Roman"/>
          <w:sz w:val="24"/>
          <w:szCs w:val="24"/>
        </w:rPr>
      </w:pPr>
    </w:p>
    <w:p w14:paraId="7E66D97D" w14:textId="6D6E7A02" w:rsidR="005D7C33" w:rsidRDefault="003F75A8" w:rsidP="00691E86">
      <w:pPr>
        <w:pStyle w:val="Default"/>
        <w:spacing w:line="360" w:lineRule="auto"/>
        <w:rPr>
          <w:rFonts w:ascii="Verdana" w:hAnsi="Verdana"/>
          <w:sz w:val="24"/>
          <w:szCs w:val="24"/>
        </w:rPr>
      </w:pPr>
      <w:r w:rsidRPr="00691E86">
        <w:rPr>
          <w:rFonts w:ascii="Verdana" w:hAnsi="Verdana"/>
          <w:sz w:val="24"/>
          <w:szCs w:val="24"/>
        </w:rPr>
        <w:t xml:space="preserve">This workshop has </w:t>
      </w:r>
      <w:r w:rsidR="002A0CD3">
        <w:rPr>
          <w:rFonts w:ascii="Verdana" w:hAnsi="Verdana"/>
          <w:sz w:val="24"/>
          <w:szCs w:val="24"/>
        </w:rPr>
        <w:t>two main</w:t>
      </w:r>
      <w:r w:rsidRPr="00691E86">
        <w:rPr>
          <w:rFonts w:ascii="Verdana" w:hAnsi="Verdana"/>
          <w:sz w:val="24"/>
          <w:szCs w:val="24"/>
        </w:rPr>
        <w:t xml:space="preserve"> parts and is designed for </w:t>
      </w:r>
      <w:r w:rsidR="00182310">
        <w:rPr>
          <w:rFonts w:ascii="Verdana" w:hAnsi="Verdana"/>
          <w:sz w:val="24"/>
          <w:szCs w:val="24"/>
        </w:rPr>
        <w:t>1</w:t>
      </w:r>
      <w:r w:rsidRPr="00691E86">
        <w:rPr>
          <w:rFonts w:ascii="Verdana" w:hAnsi="Verdana"/>
          <w:sz w:val="24"/>
          <w:szCs w:val="24"/>
        </w:rPr>
        <w:t xml:space="preserve"> hour and </w:t>
      </w:r>
      <w:r w:rsidR="001F4D70">
        <w:rPr>
          <w:rFonts w:ascii="Verdana" w:hAnsi="Verdana"/>
          <w:sz w:val="24"/>
          <w:szCs w:val="24"/>
        </w:rPr>
        <w:t>30</w:t>
      </w:r>
      <w:r w:rsidRPr="00691E86">
        <w:rPr>
          <w:rFonts w:ascii="Verdana" w:hAnsi="Verdana"/>
          <w:sz w:val="24"/>
          <w:szCs w:val="24"/>
        </w:rPr>
        <w:t xml:space="preserve"> minutes</w:t>
      </w:r>
      <w:r w:rsidR="00182310">
        <w:rPr>
          <w:rFonts w:ascii="Verdana" w:hAnsi="Verdana"/>
          <w:sz w:val="24"/>
          <w:szCs w:val="24"/>
        </w:rPr>
        <w:t xml:space="preserve">, including </w:t>
      </w:r>
      <w:r w:rsidR="00AE6455">
        <w:rPr>
          <w:rFonts w:ascii="Verdana" w:hAnsi="Verdana"/>
          <w:sz w:val="24"/>
          <w:szCs w:val="24"/>
        </w:rPr>
        <w:t xml:space="preserve">the </w:t>
      </w:r>
      <w:r w:rsidR="001F4D70">
        <w:rPr>
          <w:rFonts w:ascii="Verdana" w:hAnsi="Verdana"/>
          <w:sz w:val="24"/>
          <w:szCs w:val="24"/>
        </w:rPr>
        <w:t>10</w:t>
      </w:r>
      <w:r w:rsidR="00AE6455">
        <w:rPr>
          <w:rFonts w:ascii="Verdana" w:hAnsi="Verdana"/>
          <w:sz w:val="24"/>
          <w:szCs w:val="24"/>
        </w:rPr>
        <w:t>-minute set-up time</w:t>
      </w:r>
      <w:r w:rsidR="001F4D70">
        <w:rPr>
          <w:rFonts w:ascii="Verdana" w:hAnsi="Verdana"/>
          <w:sz w:val="24"/>
          <w:szCs w:val="24"/>
        </w:rPr>
        <w:t>, and two 10-minute breaks</w:t>
      </w:r>
      <w:r w:rsidR="00182310">
        <w:rPr>
          <w:rFonts w:ascii="Verdana" w:hAnsi="Verdana"/>
          <w:sz w:val="24"/>
          <w:szCs w:val="24"/>
        </w:rPr>
        <w:t xml:space="preserve">.  </w:t>
      </w:r>
      <w:r w:rsidRPr="00691E86">
        <w:rPr>
          <w:rFonts w:ascii="Verdana" w:hAnsi="Verdana"/>
          <w:sz w:val="24"/>
          <w:szCs w:val="24"/>
        </w:rPr>
        <w:t xml:space="preserve">Please note your start time </w:t>
      </w:r>
      <w:r w:rsidR="001F4D70">
        <w:rPr>
          <w:rFonts w:ascii="Verdana" w:hAnsi="Verdana"/>
          <w:b/>
          <w:bCs/>
          <w:sz w:val="24"/>
          <w:szCs w:val="24"/>
        </w:rPr>
        <w:t>1 pm</w:t>
      </w:r>
      <w:r w:rsidRPr="00691E86">
        <w:rPr>
          <w:rFonts w:ascii="Verdana" w:hAnsi="Verdana"/>
          <w:sz w:val="24"/>
          <w:szCs w:val="24"/>
        </w:rPr>
        <w:t xml:space="preserve"> and end time </w:t>
      </w:r>
      <w:r w:rsidR="001F4D70">
        <w:rPr>
          <w:rFonts w:ascii="Verdana" w:hAnsi="Verdana"/>
          <w:b/>
          <w:bCs/>
          <w:sz w:val="24"/>
          <w:szCs w:val="24"/>
        </w:rPr>
        <w:t>2:30</w:t>
      </w:r>
      <w:r w:rsidR="001F4D70">
        <w:rPr>
          <w:rFonts w:ascii="Verdana" w:hAnsi="Verdana"/>
          <w:b/>
          <w:bCs/>
          <w:sz w:val="24"/>
          <w:szCs w:val="24"/>
        </w:rPr>
        <w:t xml:space="preserve"> pm</w:t>
      </w:r>
      <w:r w:rsidRPr="00691E86">
        <w:rPr>
          <w:rFonts w:ascii="Verdana" w:hAnsi="Verdana"/>
          <w:sz w:val="24"/>
          <w:szCs w:val="24"/>
        </w:rPr>
        <w:t xml:space="preserve"> before beginning.</w:t>
      </w:r>
    </w:p>
    <w:p w14:paraId="424B8D3F" w14:textId="677680BA" w:rsidR="002A0CD3" w:rsidRDefault="002A0CD3" w:rsidP="00691E86">
      <w:pPr>
        <w:pStyle w:val="Default"/>
        <w:spacing w:line="360" w:lineRule="auto"/>
        <w:rPr>
          <w:rFonts w:ascii="Verdana" w:hAnsi="Verdana"/>
          <w:sz w:val="24"/>
          <w:szCs w:val="24"/>
        </w:rPr>
      </w:pPr>
    </w:p>
    <w:p w14:paraId="48354D6A" w14:textId="5A1F6DC6" w:rsidR="002A0CD3" w:rsidRPr="00691E86" w:rsidRDefault="002A0CD3" w:rsidP="00691E86">
      <w:pPr>
        <w:pStyle w:val="Default"/>
        <w:spacing w:line="360" w:lineRule="auto"/>
        <w:rPr>
          <w:rFonts w:ascii="Verdana" w:eastAsia="Iowan Old Style Roman" w:hAnsi="Verdana" w:cs="Iowan Old Style Roman"/>
          <w:sz w:val="24"/>
          <w:szCs w:val="24"/>
        </w:rPr>
      </w:pPr>
      <w:r>
        <w:rPr>
          <w:rFonts w:ascii="Verdana" w:hAnsi="Verdana"/>
          <w:sz w:val="24"/>
          <w:szCs w:val="24"/>
        </w:rPr>
        <w:t xml:space="preserve">There isn’t a scheduled faculty-chat today, but I may pop in to join the conversation.  Please shout out and I’ll join if you have </w:t>
      </w:r>
      <w:r w:rsidRPr="002A0CD3">
        <w:rPr>
          <w:rFonts w:ascii="Verdana" w:hAnsi="Verdana"/>
          <w:b/>
          <w:bCs/>
          <w:i/>
          <w:iCs/>
          <w:sz w:val="24"/>
          <w:szCs w:val="24"/>
        </w:rPr>
        <w:t>any</w:t>
      </w:r>
      <w:r>
        <w:rPr>
          <w:rFonts w:ascii="Verdana" w:hAnsi="Verdana"/>
          <w:sz w:val="24"/>
          <w:szCs w:val="24"/>
        </w:rPr>
        <w:t xml:space="preserve"> questions.  </w:t>
      </w:r>
    </w:p>
    <w:p w14:paraId="7D3333D9" w14:textId="77777777" w:rsidR="005D7C33" w:rsidRPr="00691E86" w:rsidRDefault="005D7C33" w:rsidP="00691E86">
      <w:pPr>
        <w:pStyle w:val="Body"/>
        <w:spacing w:line="360" w:lineRule="auto"/>
        <w:rPr>
          <w:rFonts w:ascii="Verdana" w:eastAsia="Iowan Old Style Roman" w:hAnsi="Verdana" w:cs="Iowan Old Style Roman"/>
          <w:b/>
          <w:bCs/>
          <w:sz w:val="24"/>
          <w:szCs w:val="24"/>
        </w:rPr>
      </w:pPr>
    </w:p>
    <w:p w14:paraId="5E43B34B" w14:textId="77777777" w:rsidR="002A0CD3" w:rsidRDefault="002A0CD3" w:rsidP="00691E86">
      <w:pPr>
        <w:pStyle w:val="Body"/>
        <w:spacing w:line="360" w:lineRule="auto"/>
        <w:rPr>
          <w:rFonts w:ascii="Verdana" w:hAnsi="Verdana"/>
          <w:b/>
          <w:bCs/>
          <w:sz w:val="24"/>
          <w:szCs w:val="24"/>
        </w:rPr>
      </w:pPr>
    </w:p>
    <w:p w14:paraId="14B67F11" w14:textId="77777777" w:rsidR="002A0CD3" w:rsidRDefault="002A0CD3" w:rsidP="00691E86">
      <w:pPr>
        <w:pStyle w:val="Body"/>
        <w:spacing w:line="360" w:lineRule="auto"/>
        <w:rPr>
          <w:rFonts w:ascii="Verdana" w:hAnsi="Verdana"/>
          <w:b/>
          <w:bCs/>
          <w:sz w:val="24"/>
          <w:szCs w:val="24"/>
        </w:rPr>
      </w:pPr>
    </w:p>
    <w:p w14:paraId="7677AB69" w14:textId="77777777" w:rsidR="002A0CD3" w:rsidRDefault="002A0CD3" w:rsidP="00691E86">
      <w:pPr>
        <w:pStyle w:val="Body"/>
        <w:spacing w:line="360" w:lineRule="auto"/>
        <w:rPr>
          <w:rFonts w:ascii="Verdana" w:hAnsi="Verdana"/>
          <w:b/>
          <w:bCs/>
          <w:sz w:val="24"/>
          <w:szCs w:val="24"/>
        </w:rPr>
      </w:pPr>
    </w:p>
    <w:p w14:paraId="3058FD93" w14:textId="38357935" w:rsidR="005D7C33" w:rsidRPr="00691E86" w:rsidRDefault="003F75A8" w:rsidP="00691E86">
      <w:pPr>
        <w:pStyle w:val="Body"/>
        <w:spacing w:line="360" w:lineRule="auto"/>
        <w:rPr>
          <w:rFonts w:ascii="Verdana" w:eastAsia="Iowan Old Style Roman" w:hAnsi="Verdana" w:cs="Iowan Old Style Roman"/>
          <w:b/>
          <w:bCs/>
          <w:sz w:val="24"/>
          <w:szCs w:val="24"/>
        </w:rPr>
      </w:pPr>
      <w:r w:rsidRPr="00691E86">
        <w:rPr>
          <w:rFonts w:ascii="Verdana" w:hAnsi="Verdana"/>
          <w:b/>
          <w:bCs/>
          <w:sz w:val="24"/>
          <w:szCs w:val="24"/>
        </w:rPr>
        <w:lastRenderedPageBreak/>
        <w:t xml:space="preserve">Part One:  Defining </w:t>
      </w:r>
      <w:r w:rsidR="000C7F12" w:rsidRPr="00691E86">
        <w:rPr>
          <w:rFonts w:ascii="Verdana" w:hAnsi="Verdana"/>
          <w:b/>
          <w:bCs/>
          <w:sz w:val="24"/>
          <w:szCs w:val="24"/>
        </w:rPr>
        <w:t>key</w:t>
      </w:r>
      <w:r w:rsidRPr="00691E86">
        <w:rPr>
          <w:rFonts w:ascii="Verdana" w:hAnsi="Verdana"/>
          <w:b/>
          <w:bCs/>
          <w:sz w:val="24"/>
          <w:szCs w:val="24"/>
        </w:rPr>
        <w:t xml:space="preserve"> terms  (</w:t>
      </w:r>
      <w:r w:rsidR="00A643BF">
        <w:rPr>
          <w:rFonts w:ascii="Verdana" w:hAnsi="Verdana"/>
          <w:b/>
          <w:bCs/>
          <w:sz w:val="24"/>
          <w:szCs w:val="24"/>
        </w:rPr>
        <w:t>30</w:t>
      </w:r>
      <w:r w:rsidRPr="00691E86">
        <w:rPr>
          <w:rFonts w:ascii="Verdana" w:hAnsi="Verdana"/>
          <w:b/>
          <w:bCs/>
          <w:sz w:val="24"/>
          <w:szCs w:val="24"/>
        </w:rPr>
        <w:t xml:space="preserve"> minutes)</w:t>
      </w:r>
    </w:p>
    <w:p w14:paraId="2CCA4FA5" w14:textId="77777777" w:rsidR="0082380E" w:rsidRDefault="0082380E" w:rsidP="00691E86">
      <w:pPr>
        <w:pStyle w:val="Body"/>
        <w:spacing w:line="360" w:lineRule="auto"/>
        <w:rPr>
          <w:rFonts w:ascii="Verdana" w:hAnsi="Verdana"/>
          <w:sz w:val="24"/>
          <w:szCs w:val="24"/>
        </w:rPr>
      </w:pPr>
    </w:p>
    <w:p w14:paraId="04BA2741" w14:textId="1DFA7795" w:rsidR="000C7F12" w:rsidRPr="000C7F12" w:rsidRDefault="000C7F12" w:rsidP="00691E86">
      <w:pPr>
        <w:pStyle w:val="Body"/>
        <w:spacing w:line="360" w:lineRule="auto"/>
        <w:rPr>
          <w:rFonts w:ascii="Verdana" w:hAnsi="Verdana"/>
          <w:sz w:val="24"/>
          <w:szCs w:val="24"/>
        </w:rPr>
      </w:pPr>
      <w:r w:rsidRPr="000C7F12">
        <w:rPr>
          <w:rFonts w:ascii="Verdana" w:hAnsi="Verdana"/>
          <w:sz w:val="24"/>
          <w:szCs w:val="24"/>
        </w:rPr>
        <w:t xml:space="preserve">Work together with your group to define the following terms and to describe how they are used by the authors.  Please note any terms that you’re struggling to define or understand.  </w:t>
      </w:r>
    </w:p>
    <w:p w14:paraId="7480A2E8" w14:textId="77777777" w:rsidR="000C7F12" w:rsidRPr="000C7F12" w:rsidRDefault="000C7F12" w:rsidP="00691E86">
      <w:pPr>
        <w:pStyle w:val="Body"/>
        <w:spacing w:line="360" w:lineRule="auto"/>
        <w:rPr>
          <w:rFonts w:ascii="Verdana" w:hAnsi="Verdana"/>
          <w:sz w:val="24"/>
          <w:szCs w:val="24"/>
        </w:rPr>
      </w:pPr>
    </w:p>
    <w:p w14:paraId="05F68443" w14:textId="77777777" w:rsidR="000C7F12" w:rsidRPr="000C7F12" w:rsidRDefault="000C7F12" w:rsidP="00691E86">
      <w:pPr>
        <w:pStyle w:val="Body"/>
        <w:spacing w:line="360" w:lineRule="auto"/>
        <w:rPr>
          <w:rFonts w:ascii="Verdana" w:hAnsi="Verdana"/>
          <w:sz w:val="24"/>
          <w:szCs w:val="24"/>
          <w:u w:val="single"/>
        </w:rPr>
      </w:pPr>
      <w:r w:rsidRPr="000C7F12">
        <w:rPr>
          <w:rFonts w:ascii="Verdana" w:hAnsi="Verdana"/>
          <w:sz w:val="24"/>
          <w:szCs w:val="24"/>
          <w:u w:val="single"/>
        </w:rPr>
        <w:t>de Beauvoir:</w:t>
      </w:r>
    </w:p>
    <w:p w14:paraId="259545A7" w14:textId="2960AE01" w:rsidR="000C7F12" w:rsidRDefault="000C7F12" w:rsidP="00691E86">
      <w:pPr>
        <w:pStyle w:val="Body"/>
        <w:numPr>
          <w:ilvl w:val="0"/>
          <w:numId w:val="14"/>
        </w:numPr>
        <w:spacing w:line="360" w:lineRule="auto"/>
        <w:rPr>
          <w:rFonts w:ascii="Verdana" w:hAnsi="Verdana"/>
          <w:sz w:val="24"/>
          <w:szCs w:val="24"/>
        </w:rPr>
      </w:pPr>
      <w:r w:rsidRPr="00E03A71">
        <w:rPr>
          <w:rFonts w:ascii="Verdana" w:hAnsi="Verdana"/>
          <w:sz w:val="24"/>
          <w:szCs w:val="24"/>
        </w:rPr>
        <w:t>S</w:t>
      </w:r>
      <w:r w:rsidRPr="000C7F12">
        <w:rPr>
          <w:rFonts w:ascii="Verdana" w:hAnsi="Verdana"/>
          <w:sz w:val="24"/>
          <w:szCs w:val="24"/>
        </w:rPr>
        <w:t>ubject</w:t>
      </w:r>
    </w:p>
    <w:p w14:paraId="7D0027BD" w14:textId="37E83268" w:rsidR="00E03A71" w:rsidRDefault="00E03A71" w:rsidP="00691E86">
      <w:pPr>
        <w:pStyle w:val="Body"/>
        <w:numPr>
          <w:ilvl w:val="0"/>
          <w:numId w:val="14"/>
        </w:numPr>
        <w:spacing w:line="360" w:lineRule="auto"/>
        <w:rPr>
          <w:rFonts w:ascii="Verdana" w:hAnsi="Verdana"/>
          <w:sz w:val="24"/>
          <w:szCs w:val="24"/>
        </w:rPr>
      </w:pPr>
      <w:r>
        <w:rPr>
          <w:rFonts w:ascii="Verdana" w:hAnsi="Verdana"/>
          <w:sz w:val="24"/>
          <w:szCs w:val="24"/>
        </w:rPr>
        <w:t>Other</w:t>
      </w:r>
    </w:p>
    <w:p w14:paraId="21893FC8" w14:textId="77777777" w:rsidR="00E03A71" w:rsidRPr="00E03A71" w:rsidRDefault="00E03A71" w:rsidP="00E03A71">
      <w:pPr>
        <w:pStyle w:val="Body"/>
        <w:spacing w:line="360" w:lineRule="auto"/>
        <w:ind w:left="720"/>
        <w:rPr>
          <w:rFonts w:ascii="Verdana" w:hAnsi="Verdana"/>
          <w:sz w:val="24"/>
          <w:szCs w:val="24"/>
        </w:rPr>
      </w:pPr>
    </w:p>
    <w:p w14:paraId="75BD45A8" w14:textId="0FC80AD1" w:rsidR="000C7F12" w:rsidRPr="000C7F12" w:rsidRDefault="000C7F12" w:rsidP="00A643BF">
      <w:pPr>
        <w:pStyle w:val="Body"/>
        <w:spacing w:line="360" w:lineRule="auto"/>
        <w:rPr>
          <w:rFonts w:ascii="Verdana" w:hAnsi="Verdana"/>
          <w:sz w:val="24"/>
          <w:szCs w:val="24"/>
          <w:u w:val="single"/>
        </w:rPr>
      </w:pPr>
      <w:r w:rsidRPr="00691E86">
        <w:rPr>
          <w:rFonts w:ascii="Verdana" w:hAnsi="Verdana"/>
          <w:sz w:val="24"/>
          <w:szCs w:val="24"/>
          <w:u w:val="single"/>
        </w:rPr>
        <w:t>Lorde</w:t>
      </w:r>
      <w:r w:rsidRPr="000C7F12">
        <w:rPr>
          <w:rFonts w:ascii="Verdana" w:hAnsi="Verdana"/>
          <w:sz w:val="24"/>
          <w:szCs w:val="24"/>
          <w:u w:val="single"/>
        </w:rPr>
        <w:t>:</w:t>
      </w:r>
    </w:p>
    <w:p w14:paraId="79264726" w14:textId="4FC90FE8" w:rsidR="000C7F12" w:rsidRPr="000C7F12" w:rsidRDefault="000C7F12" w:rsidP="00A643BF">
      <w:pPr>
        <w:pStyle w:val="Body"/>
        <w:numPr>
          <w:ilvl w:val="0"/>
          <w:numId w:val="14"/>
        </w:numPr>
        <w:spacing w:line="360" w:lineRule="auto"/>
        <w:rPr>
          <w:rFonts w:ascii="Verdana" w:hAnsi="Verdana"/>
          <w:sz w:val="24"/>
          <w:szCs w:val="24"/>
        </w:rPr>
      </w:pPr>
      <w:r w:rsidRPr="000C7F12">
        <w:rPr>
          <w:rFonts w:ascii="Verdana" w:hAnsi="Verdana"/>
          <w:sz w:val="24"/>
          <w:szCs w:val="24"/>
        </w:rPr>
        <w:t xml:space="preserve"> </w:t>
      </w:r>
      <w:r w:rsidR="00A643BF">
        <w:rPr>
          <w:rFonts w:ascii="Verdana" w:hAnsi="Verdana"/>
          <w:sz w:val="24"/>
          <w:szCs w:val="24"/>
        </w:rPr>
        <w:t>P</w:t>
      </w:r>
      <w:r w:rsidRPr="00691E86">
        <w:rPr>
          <w:rFonts w:ascii="Verdana" w:hAnsi="Verdana"/>
          <w:sz w:val="24"/>
          <w:szCs w:val="24"/>
        </w:rPr>
        <w:t>atriarchy</w:t>
      </w:r>
    </w:p>
    <w:p w14:paraId="4C84663A" w14:textId="0A0904F4" w:rsidR="000C7F12" w:rsidRPr="00691E86" w:rsidRDefault="000C7F12" w:rsidP="00A643BF">
      <w:pPr>
        <w:pStyle w:val="Body"/>
        <w:numPr>
          <w:ilvl w:val="0"/>
          <w:numId w:val="14"/>
        </w:numPr>
        <w:spacing w:line="360" w:lineRule="auto"/>
        <w:rPr>
          <w:rFonts w:ascii="Verdana" w:hAnsi="Verdana"/>
          <w:sz w:val="24"/>
          <w:szCs w:val="24"/>
        </w:rPr>
      </w:pPr>
      <w:r w:rsidRPr="000C7F12">
        <w:rPr>
          <w:rFonts w:ascii="Verdana" w:hAnsi="Verdana"/>
          <w:sz w:val="24"/>
          <w:szCs w:val="24"/>
        </w:rPr>
        <w:t xml:space="preserve"> </w:t>
      </w:r>
      <w:r w:rsidRPr="00691E86">
        <w:rPr>
          <w:rFonts w:ascii="Verdana" w:hAnsi="Verdana"/>
          <w:sz w:val="24"/>
          <w:szCs w:val="24"/>
        </w:rPr>
        <w:t>Interdependency</w:t>
      </w:r>
    </w:p>
    <w:p w14:paraId="4B171D45" w14:textId="170FA802" w:rsidR="000C7F12" w:rsidRPr="00691E86" w:rsidRDefault="000C7F12" w:rsidP="00691E86">
      <w:pPr>
        <w:pStyle w:val="Body"/>
        <w:spacing w:line="360" w:lineRule="auto"/>
        <w:rPr>
          <w:rFonts w:ascii="Verdana" w:hAnsi="Verdana"/>
          <w:sz w:val="24"/>
          <w:szCs w:val="24"/>
        </w:rPr>
      </w:pPr>
    </w:p>
    <w:p w14:paraId="635953EF" w14:textId="652D6146" w:rsidR="000C7F12" w:rsidRPr="000C7F12" w:rsidRDefault="000C7F12" w:rsidP="00A643BF">
      <w:pPr>
        <w:pStyle w:val="Body"/>
        <w:spacing w:line="360" w:lineRule="auto"/>
        <w:rPr>
          <w:rFonts w:ascii="Verdana" w:hAnsi="Verdana"/>
          <w:sz w:val="24"/>
          <w:szCs w:val="24"/>
          <w:u w:val="single"/>
        </w:rPr>
      </w:pPr>
      <w:r w:rsidRPr="00691E86">
        <w:rPr>
          <w:rFonts w:ascii="Verdana" w:hAnsi="Verdana"/>
          <w:sz w:val="24"/>
          <w:szCs w:val="24"/>
          <w:u w:val="single"/>
        </w:rPr>
        <w:t>Haley</w:t>
      </w:r>
      <w:r w:rsidRPr="000C7F12">
        <w:rPr>
          <w:rFonts w:ascii="Verdana" w:hAnsi="Verdana"/>
          <w:sz w:val="24"/>
          <w:szCs w:val="24"/>
          <w:u w:val="single"/>
        </w:rPr>
        <w:t>:</w:t>
      </w:r>
    </w:p>
    <w:p w14:paraId="587CA277" w14:textId="46766949" w:rsidR="000C7F12" w:rsidRDefault="00691E86" w:rsidP="00A643BF">
      <w:pPr>
        <w:pStyle w:val="Body"/>
        <w:numPr>
          <w:ilvl w:val="0"/>
          <w:numId w:val="14"/>
        </w:numPr>
        <w:spacing w:line="360" w:lineRule="auto"/>
        <w:rPr>
          <w:rFonts w:ascii="Verdana" w:hAnsi="Verdana"/>
          <w:sz w:val="24"/>
          <w:szCs w:val="24"/>
        </w:rPr>
      </w:pPr>
      <w:r w:rsidRPr="00691E86">
        <w:rPr>
          <w:rFonts w:ascii="Verdana" w:hAnsi="Verdana"/>
          <w:sz w:val="24"/>
          <w:szCs w:val="24"/>
        </w:rPr>
        <w:t>R</w:t>
      </w:r>
      <w:r w:rsidR="000C7F12" w:rsidRPr="00691E86">
        <w:rPr>
          <w:rFonts w:ascii="Verdana" w:hAnsi="Verdana"/>
          <w:sz w:val="24"/>
          <w:szCs w:val="24"/>
        </w:rPr>
        <w:t>acism</w:t>
      </w:r>
    </w:p>
    <w:p w14:paraId="5F069C93" w14:textId="77777777" w:rsidR="00691E86" w:rsidRPr="000C7F12" w:rsidRDefault="00691E86" w:rsidP="00691E86">
      <w:pPr>
        <w:pStyle w:val="Body"/>
        <w:spacing w:line="360" w:lineRule="auto"/>
        <w:rPr>
          <w:rFonts w:ascii="Verdana" w:hAnsi="Verdana"/>
          <w:sz w:val="24"/>
          <w:szCs w:val="24"/>
        </w:rPr>
      </w:pPr>
    </w:p>
    <w:p w14:paraId="2A00B9C2" w14:textId="72BEEC73" w:rsidR="000C7F12" w:rsidRPr="000C7F12" w:rsidRDefault="000C7F12" w:rsidP="00A643BF">
      <w:pPr>
        <w:pStyle w:val="Body"/>
        <w:spacing w:line="360" w:lineRule="auto"/>
        <w:rPr>
          <w:rFonts w:ascii="Verdana" w:hAnsi="Verdana"/>
          <w:sz w:val="24"/>
          <w:szCs w:val="24"/>
          <w:u w:val="single"/>
        </w:rPr>
      </w:pPr>
      <w:r w:rsidRPr="00691E86">
        <w:rPr>
          <w:rFonts w:ascii="Verdana" w:hAnsi="Verdana"/>
          <w:sz w:val="24"/>
          <w:szCs w:val="24"/>
          <w:u w:val="single"/>
        </w:rPr>
        <w:t>Castelli</w:t>
      </w:r>
      <w:r w:rsidRPr="000C7F12">
        <w:rPr>
          <w:rFonts w:ascii="Verdana" w:hAnsi="Verdana"/>
          <w:sz w:val="24"/>
          <w:szCs w:val="24"/>
          <w:u w:val="single"/>
        </w:rPr>
        <w:t>:</w:t>
      </w:r>
    </w:p>
    <w:p w14:paraId="09E7572E" w14:textId="00FE1867" w:rsidR="00691E86" w:rsidRPr="00691E86" w:rsidRDefault="000C7F12" w:rsidP="00A643BF">
      <w:pPr>
        <w:pStyle w:val="Body"/>
        <w:numPr>
          <w:ilvl w:val="0"/>
          <w:numId w:val="14"/>
        </w:numPr>
        <w:spacing w:line="360" w:lineRule="auto"/>
        <w:rPr>
          <w:rFonts w:ascii="Verdana" w:hAnsi="Verdana"/>
          <w:sz w:val="24"/>
          <w:szCs w:val="24"/>
        </w:rPr>
      </w:pPr>
      <w:r w:rsidRPr="00691E86">
        <w:rPr>
          <w:rFonts w:ascii="Verdana" w:hAnsi="Verdana"/>
          <w:sz w:val="24"/>
          <w:szCs w:val="24"/>
        </w:rPr>
        <w:t>Counter-Storytelling</w:t>
      </w:r>
    </w:p>
    <w:p w14:paraId="5329E91B" w14:textId="09E09045" w:rsidR="000C7F12" w:rsidRPr="00691E86" w:rsidRDefault="000C7F12" w:rsidP="00691E86">
      <w:pPr>
        <w:pStyle w:val="Body"/>
        <w:spacing w:line="360" w:lineRule="auto"/>
        <w:rPr>
          <w:rFonts w:ascii="Verdana" w:hAnsi="Verdana"/>
          <w:sz w:val="24"/>
          <w:szCs w:val="24"/>
        </w:rPr>
      </w:pPr>
    </w:p>
    <w:p w14:paraId="070B6A48" w14:textId="444271E0" w:rsidR="000C7F12" w:rsidRPr="00691E86" w:rsidRDefault="000C7F12" w:rsidP="00A643BF">
      <w:pPr>
        <w:pStyle w:val="Body"/>
        <w:spacing w:line="360" w:lineRule="auto"/>
        <w:rPr>
          <w:rFonts w:ascii="Verdana" w:hAnsi="Verdana"/>
          <w:sz w:val="24"/>
          <w:szCs w:val="24"/>
          <w:u w:val="single"/>
        </w:rPr>
      </w:pPr>
      <w:r w:rsidRPr="00691E86">
        <w:rPr>
          <w:rFonts w:ascii="Verdana" w:hAnsi="Verdana"/>
          <w:sz w:val="24"/>
          <w:szCs w:val="24"/>
          <w:u w:val="single"/>
        </w:rPr>
        <w:t>Hendricks:</w:t>
      </w:r>
    </w:p>
    <w:p w14:paraId="37CD8849" w14:textId="005A110D" w:rsidR="000C7F12" w:rsidRPr="00691E86" w:rsidRDefault="000C7F12" w:rsidP="00A643BF">
      <w:pPr>
        <w:pStyle w:val="Body"/>
        <w:numPr>
          <w:ilvl w:val="0"/>
          <w:numId w:val="14"/>
        </w:numPr>
        <w:spacing w:line="360" w:lineRule="auto"/>
        <w:rPr>
          <w:rFonts w:ascii="Verdana" w:hAnsi="Verdana"/>
          <w:sz w:val="24"/>
          <w:szCs w:val="24"/>
        </w:rPr>
      </w:pPr>
      <w:r w:rsidRPr="00691E86">
        <w:rPr>
          <w:rFonts w:ascii="Verdana" w:hAnsi="Verdana"/>
          <w:sz w:val="24"/>
          <w:szCs w:val="24"/>
        </w:rPr>
        <w:t>White Settler Colonialism</w:t>
      </w:r>
    </w:p>
    <w:p w14:paraId="64F65588" w14:textId="593C3D5D" w:rsidR="000C7F12" w:rsidRPr="00691E86" w:rsidRDefault="000C7F12" w:rsidP="00691E86">
      <w:pPr>
        <w:pStyle w:val="Body"/>
        <w:spacing w:line="360" w:lineRule="auto"/>
        <w:rPr>
          <w:rFonts w:ascii="Verdana" w:hAnsi="Verdana"/>
          <w:sz w:val="24"/>
          <w:szCs w:val="24"/>
        </w:rPr>
      </w:pPr>
    </w:p>
    <w:p w14:paraId="770AF565" w14:textId="0DC958A3" w:rsidR="000C7F12" w:rsidRPr="00691E86" w:rsidRDefault="000C7F12" w:rsidP="00A643BF">
      <w:pPr>
        <w:pStyle w:val="Body"/>
        <w:spacing w:line="360" w:lineRule="auto"/>
        <w:rPr>
          <w:rFonts w:ascii="Verdana" w:hAnsi="Verdana"/>
          <w:sz w:val="24"/>
          <w:szCs w:val="24"/>
          <w:u w:val="single"/>
        </w:rPr>
      </w:pPr>
      <w:r w:rsidRPr="00691E86">
        <w:rPr>
          <w:rFonts w:ascii="Verdana" w:hAnsi="Verdana"/>
          <w:sz w:val="24"/>
          <w:szCs w:val="24"/>
          <w:u w:val="single"/>
        </w:rPr>
        <w:t>Egan:</w:t>
      </w:r>
    </w:p>
    <w:p w14:paraId="0CF413FF" w14:textId="00A41E22" w:rsidR="000C7F12" w:rsidRPr="00691E86" w:rsidRDefault="000C7F12" w:rsidP="00A643BF">
      <w:pPr>
        <w:pStyle w:val="Body"/>
        <w:numPr>
          <w:ilvl w:val="0"/>
          <w:numId w:val="14"/>
        </w:numPr>
        <w:spacing w:line="360" w:lineRule="auto"/>
        <w:rPr>
          <w:rFonts w:ascii="Verdana" w:hAnsi="Verdana"/>
          <w:sz w:val="24"/>
          <w:szCs w:val="24"/>
        </w:rPr>
      </w:pPr>
      <w:r w:rsidRPr="00691E86">
        <w:rPr>
          <w:rFonts w:ascii="Verdana" w:hAnsi="Verdana"/>
          <w:sz w:val="24"/>
          <w:szCs w:val="24"/>
        </w:rPr>
        <w:t>Compulsory Heterosexuality</w:t>
      </w:r>
    </w:p>
    <w:p w14:paraId="4EAD2460" w14:textId="5E76C82E" w:rsidR="000C7F12" w:rsidRPr="00691E86" w:rsidRDefault="000C7F12" w:rsidP="00691E86">
      <w:pPr>
        <w:pStyle w:val="Body"/>
        <w:spacing w:line="360" w:lineRule="auto"/>
        <w:rPr>
          <w:rFonts w:ascii="Verdana" w:hAnsi="Verdana"/>
          <w:sz w:val="24"/>
          <w:szCs w:val="24"/>
        </w:rPr>
      </w:pPr>
    </w:p>
    <w:p w14:paraId="7F32A0A5" w14:textId="21EF3012" w:rsidR="00A643BF" w:rsidRPr="00691E86" w:rsidRDefault="00A643BF" w:rsidP="00A643BF">
      <w:pPr>
        <w:pStyle w:val="Default"/>
        <w:spacing w:after="120" w:line="360" w:lineRule="auto"/>
        <w:rPr>
          <w:rFonts w:ascii="Verdana" w:hAnsi="Verdana"/>
          <w:sz w:val="24"/>
          <w:szCs w:val="24"/>
        </w:rPr>
      </w:pPr>
      <w:r w:rsidRPr="00691E86">
        <w:rPr>
          <w:rFonts w:ascii="Verdana" w:hAnsi="Verdana"/>
          <w:b/>
          <w:bCs/>
          <w:sz w:val="24"/>
          <w:szCs w:val="24"/>
        </w:rPr>
        <w:t>Break (1</w:t>
      </w:r>
      <w:r w:rsidR="001F4D70">
        <w:rPr>
          <w:rFonts w:ascii="Verdana" w:hAnsi="Verdana"/>
          <w:b/>
          <w:bCs/>
          <w:sz w:val="24"/>
          <w:szCs w:val="24"/>
        </w:rPr>
        <w:t>0</w:t>
      </w:r>
      <w:r w:rsidRPr="00691E86">
        <w:rPr>
          <w:rFonts w:ascii="Verdana" w:hAnsi="Verdana"/>
          <w:b/>
          <w:bCs/>
          <w:sz w:val="24"/>
          <w:szCs w:val="24"/>
        </w:rPr>
        <w:t xml:space="preserve"> minutes)</w:t>
      </w:r>
      <w:r w:rsidRPr="00691E86">
        <w:rPr>
          <w:rFonts w:ascii="Verdana" w:hAnsi="Verdana"/>
          <w:sz w:val="24"/>
          <w:szCs w:val="24"/>
        </w:rPr>
        <w:t xml:space="preserve">  Please take a break and then reconvene with your small group to complete the last part of the workshop.</w:t>
      </w:r>
    </w:p>
    <w:p w14:paraId="7BFEF60F" w14:textId="77777777" w:rsidR="00A643BF" w:rsidRPr="00A643BF" w:rsidRDefault="00A643BF" w:rsidP="00691E86">
      <w:pPr>
        <w:pStyle w:val="Body"/>
        <w:spacing w:line="360" w:lineRule="auto"/>
        <w:rPr>
          <w:rFonts w:ascii="Verdana" w:hAnsi="Verdana"/>
          <w:b/>
          <w:bCs/>
          <w:sz w:val="24"/>
          <w:szCs w:val="24"/>
        </w:rPr>
      </w:pPr>
    </w:p>
    <w:p w14:paraId="0DEA7670" w14:textId="0924287D" w:rsidR="00691E86" w:rsidRPr="00691E86" w:rsidRDefault="00691E86" w:rsidP="00691E86">
      <w:pPr>
        <w:pStyle w:val="Body"/>
        <w:spacing w:line="360" w:lineRule="auto"/>
        <w:rPr>
          <w:rFonts w:ascii="Verdana" w:hAnsi="Verdana"/>
          <w:sz w:val="24"/>
          <w:szCs w:val="24"/>
        </w:rPr>
      </w:pPr>
      <w:r w:rsidRPr="00691E86">
        <w:rPr>
          <w:rFonts w:ascii="Verdana" w:hAnsi="Verdana"/>
          <w:b/>
          <w:bCs/>
          <w:sz w:val="24"/>
          <w:szCs w:val="24"/>
          <w:lang w:val="de-DE"/>
        </w:rPr>
        <w:lastRenderedPageBreak/>
        <w:t xml:space="preserve">Part </w:t>
      </w:r>
      <w:r w:rsidRPr="00691E86">
        <w:rPr>
          <w:rFonts w:ascii="Verdana" w:hAnsi="Verdana"/>
          <w:b/>
          <w:bCs/>
          <w:sz w:val="24"/>
          <w:szCs w:val="24"/>
        </w:rPr>
        <w:t xml:space="preserve">Two.  </w:t>
      </w:r>
      <w:r w:rsidR="00AE6455">
        <w:rPr>
          <w:rFonts w:ascii="Verdana" w:hAnsi="Verdana"/>
          <w:b/>
          <w:bCs/>
          <w:sz w:val="24"/>
          <w:szCs w:val="24"/>
        </w:rPr>
        <w:t>Critical</w:t>
      </w:r>
      <w:r w:rsidRPr="00691E86">
        <w:rPr>
          <w:rFonts w:ascii="Verdana" w:hAnsi="Verdana"/>
          <w:b/>
          <w:bCs/>
          <w:sz w:val="24"/>
          <w:szCs w:val="24"/>
        </w:rPr>
        <w:t xml:space="preserve"> Th</w:t>
      </w:r>
      <w:r w:rsidR="00AE6455">
        <w:rPr>
          <w:rFonts w:ascii="Verdana" w:hAnsi="Verdana"/>
          <w:b/>
          <w:bCs/>
          <w:sz w:val="24"/>
          <w:szCs w:val="24"/>
        </w:rPr>
        <w:t xml:space="preserve">inking </w:t>
      </w:r>
      <w:r w:rsidR="00A643BF">
        <w:rPr>
          <w:rFonts w:ascii="Verdana" w:hAnsi="Verdana"/>
          <w:b/>
          <w:bCs/>
          <w:sz w:val="24"/>
          <w:szCs w:val="24"/>
        </w:rPr>
        <w:t>(30 min)</w:t>
      </w:r>
    </w:p>
    <w:p w14:paraId="442F7EB0" w14:textId="77777777" w:rsidR="00C922BF" w:rsidRDefault="00C922BF" w:rsidP="00691E86">
      <w:pPr>
        <w:autoSpaceDE w:val="0"/>
        <w:autoSpaceDN w:val="0"/>
        <w:adjustRightInd w:val="0"/>
        <w:spacing w:after="120" w:line="360" w:lineRule="auto"/>
        <w:rPr>
          <w:rFonts w:ascii="Verdana" w:hAnsi="Verdana"/>
          <w:color w:val="000000"/>
          <w:u w:color="000000"/>
        </w:rPr>
      </w:pPr>
    </w:p>
    <w:p w14:paraId="7FCEC172" w14:textId="3F088051" w:rsidR="00B371D6" w:rsidRPr="00691E86" w:rsidRDefault="00691E86" w:rsidP="00691E86">
      <w:pPr>
        <w:autoSpaceDE w:val="0"/>
        <w:autoSpaceDN w:val="0"/>
        <w:adjustRightInd w:val="0"/>
        <w:spacing w:after="120" w:line="360" w:lineRule="auto"/>
        <w:rPr>
          <w:rFonts w:ascii="Verdana" w:hAnsi="Verdana"/>
          <w:color w:val="000000"/>
          <w:u w:color="000000"/>
        </w:rPr>
      </w:pPr>
      <w:r w:rsidRPr="00691E86">
        <w:rPr>
          <w:rFonts w:ascii="Verdana" w:hAnsi="Verdana"/>
          <w:color w:val="000000"/>
          <w:u w:color="000000"/>
        </w:rPr>
        <w:t>Please w</w:t>
      </w:r>
      <w:r w:rsidR="00B371D6" w:rsidRPr="00691E86">
        <w:rPr>
          <w:rFonts w:ascii="Verdana" w:hAnsi="Verdana"/>
          <w:color w:val="000000"/>
          <w:u w:color="000000"/>
        </w:rPr>
        <w:t xml:space="preserve">ork together with your group to answer the following questions. </w:t>
      </w:r>
      <w:r w:rsidRPr="00691E86">
        <w:rPr>
          <w:rFonts w:ascii="Verdana" w:hAnsi="Verdana"/>
          <w:color w:val="000000"/>
          <w:u w:color="000000"/>
        </w:rPr>
        <w:t xml:space="preserve"> . </w:t>
      </w:r>
      <w:r w:rsidR="00B371D6" w:rsidRPr="00691E86">
        <w:rPr>
          <w:rFonts w:ascii="Verdana" w:hAnsi="Verdana"/>
          <w:color w:val="000000"/>
          <w:u w:color="000000"/>
        </w:rPr>
        <w:t xml:space="preserve"> Please stay close to the texts and refer to them often!  </w:t>
      </w:r>
      <w:r w:rsidR="00E03A71">
        <w:rPr>
          <w:rFonts w:ascii="Verdana" w:hAnsi="Verdana"/>
          <w:color w:val="000000"/>
          <w:u w:color="000000"/>
        </w:rPr>
        <w:t>Reminder to take notes.  Although we won’t have time to report out and discuss these questions in the reconvened seminar today, we *will* be coming back to them throughout the semester (and you are encouraged to launch your study group seminar later this week from these starting points)</w:t>
      </w:r>
      <w:r w:rsidR="00B371D6" w:rsidRPr="00691E86">
        <w:rPr>
          <w:rFonts w:ascii="Verdana" w:hAnsi="Verdana"/>
          <w:color w:val="000000"/>
          <w:u w:color="000000"/>
        </w:rPr>
        <w:t xml:space="preserve">. </w:t>
      </w:r>
    </w:p>
    <w:p w14:paraId="5CB38ABB" w14:textId="389C0AA9" w:rsidR="00691E86" w:rsidRDefault="00691E86" w:rsidP="00691E86">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20"/>
        </w:tabs>
        <w:autoSpaceDE w:val="0"/>
        <w:autoSpaceDN w:val="0"/>
        <w:adjustRightInd w:val="0"/>
        <w:spacing w:line="360" w:lineRule="auto"/>
        <w:ind w:left="220" w:hanging="220"/>
        <w:rPr>
          <w:rFonts w:ascii="Verdana" w:hAnsi="Verdana"/>
          <w:color w:val="000000"/>
          <w:u w:color="000000"/>
        </w:rPr>
      </w:pPr>
      <w:r>
        <w:rPr>
          <w:rFonts w:ascii="Verdana" w:hAnsi="Verdana"/>
          <w:color w:val="000000"/>
          <w:u w:color="000000"/>
        </w:rPr>
        <w:t xml:space="preserve">(5 minutes) </w:t>
      </w:r>
      <w:r>
        <w:rPr>
          <w:rFonts w:ascii="Verdana" w:hAnsi="Verdana"/>
          <w:color w:val="000000"/>
          <w:u w:color="000000"/>
        </w:rPr>
        <w:t>Egan presents an accessible summary of how sexuality has been studied since Foucault, and what might be misguided in some of the controversy around his work.  What questions do you have about the theorization of sexuality, as briefly outlined here?</w:t>
      </w:r>
    </w:p>
    <w:p w14:paraId="5551B9F4" w14:textId="77777777" w:rsidR="007E5C14" w:rsidRPr="00691E86" w:rsidRDefault="007E5C14" w:rsidP="007E5C14">
      <w:p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20"/>
        </w:tabs>
        <w:autoSpaceDE w:val="0"/>
        <w:autoSpaceDN w:val="0"/>
        <w:adjustRightInd w:val="0"/>
        <w:spacing w:line="360" w:lineRule="auto"/>
        <w:ind w:left="220"/>
        <w:rPr>
          <w:rFonts w:ascii="Verdana" w:hAnsi="Verdana"/>
          <w:color w:val="000000"/>
          <w:u w:color="000000"/>
        </w:rPr>
      </w:pPr>
    </w:p>
    <w:p w14:paraId="121958B2" w14:textId="70E7E302" w:rsidR="00691E86" w:rsidRPr="001C001C" w:rsidRDefault="00B371D6" w:rsidP="001C001C">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20"/>
        </w:tabs>
        <w:autoSpaceDE w:val="0"/>
        <w:autoSpaceDN w:val="0"/>
        <w:adjustRightInd w:val="0"/>
        <w:spacing w:after="140" w:line="360" w:lineRule="auto"/>
        <w:ind w:left="220" w:hanging="220"/>
        <w:rPr>
          <w:rFonts w:ascii="Verdana" w:hAnsi="Verdana"/>
          <w:color w:val="000000"/>
          <w:u w:color="000000"/>
        </w:rPr>
      </w:pPr>
      <w:r w:rsidRPr="00691E86">
        <w:rPr>
          <w:rFonts w:ascii="Verdana" w:hAnsi="Verdana"/>
          <w:color w:val="000000"/>
          <w:u w:color="000000"/>
        </w:rPr>
        <w:t xml:space="preserve"> </w:t>
      </w:r>
      <w:r w:rsidR="00691E86">
        <w:rPr>
          <w:rFonts w:ascii="Verdana" w:hAnsi="Verdana"/>
          <w:color w:val="000000"/>
          <w:u w:color="000000"/>
        </w:rPr>
        <w:t xml:space="preserve">(5 minutes) </w:t>
      </w:r>
      <w:r w:rsidRPr="00691E86">
        <w:rPr>
          <w:rFonts w:ascii="Verdana" w:hAnsi="Verdana"/>
          <w:color w:val="000000"/>
          <w:u w:color="000000"/>
        </w:rPr>
        <w:t xml:space="preserve">According to de Beauvoir, there are several reasons why men are ill-equipped to fully comprehend and elucidate the situation of women.  Work together to list three reasons that she gives for this claim.  After you have made your list, discuss the following re. each reason that de Beauvoir gives:  (1) Do you agree or disagree with this claim? (2) Do you think this claim is </w:t>
      </w:r>
      <w:r w:rsidRPr="00691E86">
        <w:rPr>
          <w:rFonts w:ascii="Verdana" w:hAnsi="Verdana"/>
          <w:i/>
          <w:iCs/>
          <w:color w:val="000000"/>
          <w:u w:color="000000"/>
        </w:rPr>
        <w:t>as</w:t>
      </w:r>
      <w:r w:rsidRPr="00691E86">
        <w:rPr>
          <w:rFonts w:ascii="Verdana" w:hAnsi="Verdana"/>
          <w:color w:val="000000"/>
          <w:u w:color="000000"/>
        </w:rPr>
        <w:t xml:space="preserve"> true, </w:t>
      </w:r>
      <w:proofErr w:type="gramStart"/>
      <w:r w:rsidRPr="00691E86">
        <w:rPr>
          <w:rFonts w:ascii="Verdana" w:hAnsi="Verdana"/>
          <w:i/>
          <w:iCs/>
          <w:color w:val="000000"/>
          <w:u w:color="000000"/>
        </w:rPr>
        <w:t>more</w:t>
      </w:r>
      <w:r w:rsidRPr="00691E86">
        <w:rPr>
          <w:rFonts w:ascii="Verdana" w:hAnsi="Verdana"/>
          <w:color w:val="000000"/>
          <w:u w:color="000000"/>
        </w:rPr>
        <w:t xml:space="preserve"> true</w:t>
      </w:r>
      <w:proofErr w:type="gramEnd"/>
      <w:r w:rsidRPr="00691E86">
        <w:rPr>
          <w:rFonts w:ascii="Verdana" w:hAnsi="Verdana"/>
          <w:color w:val="000000"/>
          <w:u w:color="000000"/>
        </w:rPr>
        <w:t xml:space="preserve">, or </w:t>
      </w:r>
      <w:r w:rsidRPr="00691E86">
        <w:rPr>
          <w:rFonts w:ascii="Verdana" w:hAnsi="Verdana"/>
          <w:i/>
          <w:iCs/>
          <w:color w:val="000000"/>
          <w:u w:color="000000"/>
        </w:rPr>
        <w:t>less</w:t>
      </w:r>
      <w:r w:rsidRPr="00691E86">
        <w:rPr>
          <w:rFonts w:ascii="Verdana" w:hAnsi="Verdana"/>
          <w:color w:val="000000"/>
          <w:u w:color="000000"/>
        </w:rPr>
        <w:t xml:space="preserve"> true now than when de Beauvoir wrote </w:t>
      </w:r>
      <w:r w:rsidRPr="00691E86">
        <w:rPr>
          <w:rFonts w:ascii="Verdana" w:hAnsi="Verdana"/>
          <w:i/>
          <w:iCs/>
          <w:color w:val="000000"/>
          <w:u w:color="000000"/>
        </w:rPr>
        <w:t xml:space="preserve">The Second Sex </w:t>
      </w:r>
      <w:r w:rsidRPr="00691E86">
        <w:rPr>
          <w:rFonts w:ascii="Verdana" w:hAnsi="Verdana"/>
          <w:color w:val="000000"/>
          <w:u w:color="000000"/>
        </w:rPr>
        <w:t>(in 1949)?</w:t>
      </w:r>
      <w:r w:rsidR="001C001C">
        <w:rPr>
          <w:rFonts w:ascii="Verdana" w:hAnsi="Verdana"/>
          <w:color w:val="000000"/>
          <w:u w:color="000000"/>
        </w:rPr>
        <w:t xml:space="preserve"> </w:t>
      </w:r>
      <w:r w:rsidRPr="001C001C">
        <w:rPr>
          <w:rFonts w:ascii="Verdana" w:hAnsi="Verdana"/>
          <w:color w:val="000000"/>
          <w:u w:color="000000"/>
        </w:rPr>
        <w:t>de Beauvoir re-inscribe</w:t>
      </w:r>
      <w:r w:rsidRPr="001C001C">
        <w:rPr>
          <w:rFonts w:ascii="Verdana" w:hAnsi="Verdana"/>
          <w:color w:val="000000"/>
          <w:u w:color="000000"/>
        </w:rPr>
        <w:t>s</w:t>
      </w:r>
      <w:r w:rsidRPr="001C001C">
        <w:rPr>
          <w:rFonts w:ascii="Verdana" w:hAnsi="Verdana"/>
          <w:color w:val="000000"/>
          <w:u w:color="000000"/>
        </w:rPr>
        <w:t xml:space="preserve"> a clear gender binary, recognizing only male and female, with no consideration of non-binary genders, a gender spectrum, or other complexity.  Do you think this limits the validity of </w:t>
      </w:r>
      <w:r w:rsidRPr="001C001C">
        <w:rPr>
          <w:rFonts w:ascii="Verdana" w:hAnsi="Verdana"/>
          <w:color w:val="000000"/>
          <w:u w:color="000000"/>
        </w:rPr>
        <w:t>her</w:t>
      </w:r>
      <w:r w:rsidRPr="001C001C">
        <w:rPr>
          <w:rFonts w:ascii="Verdana" w:hAnsi="Verdana"/>
          <w:color w:val="000000"/>
          <w:u w:color="000000"/>
        </w:rPr>
        <w:t xml:space="preserve"> work? </w:t>
      </w:r>
    </w:p>
    <w:p w14:paraId="0389D1B1" w14:textId="77777777" w:rsidR="00691E86" w:rsidRPr="00691E86" w:rsidRDefault="00691E86" w:rsidP="00691E86">
      <w:pPr>
        <w:pStyle w:val="Body"/>
        <w:spacing w:line="360" w:lineRule="auto"/>
        <w:rPr>
          <w:rFonts w:ascii="Verdana" w:hAnsi="Verdana"/>
          <w:sz w:val="24"/>
          <w:szCs w:val="24"/>
        </w:rPr>
      </w:pPr>
    </w:p>
    <w:p w14:paraId="2499A8FF" w14:textId="2BFFE7AC" w:rsidR="00B371D6" w:rsidRDefault="00691E86" w:rsidP="00691E86">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20"/>
        </w:tabs>
        <w:autoSpaceDE w:val="0"/>
        <w:autoSpaceDN w:val="0"/>
        <w:adjustRightInd w:val="0"/>
        <w:spacing w:line="360" w:lineRule="auto"/>
        <w:ind w:left="220" w:hanging="220"/>
        <w:rPr>
          <w:rFonts w:ascii="Verdana" w:hAnsi="Verdana"/>
          <w:color w:val="000000"/>
          <w:u w:color="000000"/>
        </w:rPr>
      </w:pPr>
      <w:r>
        <w:rPr>
          <w:rFonts w:ascii="Verdana" w:hAnsi="Verdana"/>
          <w:color w:val="000000"/>
          <w:u w:color="000000"/>
        </w:rPr>
        <w:t>(</w:t>
      </w:r>
      <w:r w:rsidR="00A643BF">
        <w:rPr>
          <w:rFonts w:ascii="Verdana" w:hAnsi="Verdana"/>
          <w:color w:val="000000"/>
          <w:u w:color="000000"/>
        </w:rPr>
        <w:t>5</w:t>
      </w:r>
      <w:r>
        <w:rPr>
          <w:rFonts w:ascii="Verdana" w:hAnsi="Verdana"/>
          <w:color w:val="000000"/>
          <w:u w:color="000000"/>
        </w:rPr>
        <w:t xml:space="preserve"> minutes) Shelley Haley, Luna Castelli, and Margo Hendricks introduce us to Critical Race Theory and counter-storytelling.  Please discuss why it might be especially important to bring these tools to our </w:t>
      </w:r>
      <w:r w:rsidR="007E5C14">
        <w:rPr>
          <w:rFonts w:ascii="Verdana" w:hAnsi="Verdana"/>
          <w:color w:val="000000"/>
          <w:u w:color="000000"/>
        </w:rPr>
        <w:t>inquiry into gender and sexuality in Ancient Greece</w:t>
      </w:r>
      <w:r>
        <w:rPr>
          <w:rFonts w:ascii="Verdana" w:hAnsi="Verdana"/>
          <w:color w:val="000000"/>
          <w:u w:color="000000"/>
        </w:rPr>
        <w:t xml:space="preserve">, in particular as we </w:t>
      </w:r>
      <w:r>
        <w:rPr>
          <w:rFonts w:ascii="Verdana" w:hAnsi="Verdana"/>
          <w:color w:val="000000"/>
          <w:u w:color="000000"/>
        </w:rPr>
        <w:lastRenderedPageBreak/>
        <w:t xml:space="preserve">study texts conventionally considered key works in the “Classical Western Tradition.”  </w:t>
      </w:r>
    </w:p>
    <w:p w14:paraId="0E42051A" w14:textId="77777777" w:rsidR="00691E86" w:rsidRDefault="00691E86" w:rsidP="00691E86">
      <w:pPr>
        <w:pStyle w:val="ListParagraph"/>
        <w:rPr>
          <w:rFonts w:ascii="Verdana" w:hAnsi="Verdana"/>
          <w:color w:val="000000"/>
          <w:u w:color="000000"/>
        </w:rPr>
      </w:pPr>
    </w:p>
    <w:p w14:paraId="610762FF" w14:textId="514EEAC1" w:rsidR="00691E86" w:rsidRPr="00691E86" w:rsidRDefault="00691E86" w:rsidP="00691E86">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20"/>
        </w:tabs>
        <w:autoSpaceDE w:val="0"/>
        <w:autoSpaceDN w:val="0"/>
        <w:adjustRightInd w:val="0"/>
        <w:spacing w:line="360" w:lineRule="auto"/>
        <w:ind w:left="220" w:hanging="220"/>
        <w:rPr>
          <w:rFonts w:ascii="Verdana" w:hAnsi="Verdana"/>
          <w:color w:val="000000"/>
          <w:u w:color="000000"/>
        </w:rPr>
      </w:pPr>
      <w:r>
        <w:rPr>
          <w:rFonts w:ascii="Verdana" w:hAnsi="Verdana" w:cs="Verdana"/>
          <w:color w:val="000000"/>
        </w:rPr>
        <w:t xml:space="preserve">(5 minutes) </w:t>
      </w:r>
      <w:r w:rsidRPr="00691E86">
        <w:rPr>
          <w:rFonts w:ascii="Verdana" w:hAnsi="Verdana" w:cs="Verdana"/>
          <w:color w:val="000000"/>
        </w:rPr>
        <w:t xml:space="preserve">Lorde’s essay </w:t>
      </w:r>
      <w:r w:rsidR="007E5C14">
        <w:rPr>
          <w:rFonts w:ascii="Verdana" w:hAnsi="Verdana" w:cs="Verdana"/>
          <w:color w:val="000000"/>
        </w:rPr>
        <w:t>levels criticism at</w:t>
      </w:r>
      <w:r w:rsidRPr="00691E86">
        <w:rPr>
          <w:rFonts w:ascii="Verdana" w:hAnsi="Verdana" w:cs="Verdana"/>
          <w:color w:val="000000"/>
        </w:rPr>
        <w:t xml:space="preserve"> a conference (</w:t>
      </w:r>
      <w:r w:rsidR="007E5C14">
        <w:rPr>
          <w:rFonts w:ascii="Verdana" w:hAnsi="Verdana" w:cs="Verdana"/>
          <w:color w:val="000000"/>
        </w:rPr>
        <w:t xml:space="preserve">held </w:t>
      </w:r>
      <w:r w:rsidRPr="00691E86">
        <w:rPr>
          <w:rFonts w:ascii="Verdana" w:hAnsi="Verdana" w:cs="Verdana"/>
          <w:color w:val="000000"/>
        </w:rPr>
        <w:t xml:space="preserve">on </w:t>
      </w:r>
      <w:r w:rsidR="007E5C14">
        <w:rPr>
          <w:rFonts w:ascii="Verdana" w:hAnsi="Verdana" w:cs="Verdana"/>
          <w:color w:val="000000"/>
        </w:rPr>
        <w:t xml:space="preserve">the work of </w:t>
      </w:r>
      <w:r w:rsidRPr="00691E86">
        <w:rPr>
          <w:rFonts w:ascii="Verdana" w:hAnsi="Verdana" w:cs="Verdana"/>
          <w:color w:val="000000"/>
        </w:rPr>
        <w:t>de Beauvoir, specifically), but her concerns apply more widely.  First, take a few minutes to articulate her position in your own words.  Second, discuss why it is important for you – as college students – to reflect (critically) on the culture of academia.</w:t>
      </w:r>
      <w:r>
        <w:rPr>
          <w:rFonts w:ascii="Verdana" w:hAnsi="Verdana" w:cs="Verdana"/>
          <w:color w:val="000000"/>
        </w:rPr>
        <w:t xml:space="preserve"> </w:t>
      </w:r>
    </w:p>
    <w:p w14:paraId="736DC12D" w14:textId="77777777" w:rsidR="00691E86" w:rsidRDefault="00691E86" w:rsidP="00691E86">
      <w:pPr>
        <w:pStyle w:val="ListParagraph"/>
        <w:rPr>
          <w:rFonts w:ascii="Verdana" w:hAnsi="Verdana" w:cs="Verdana"/>
        </w:rPr>
      </w:pPr>
    </w:p>
    <w:p w14:paraId="59D43BBA" w14:textId="3CAEE93B" w:rsidR="00691E86" w:rsidRPr="00691E86" w:rsidRDefault="00691E86" w:rsidP="00691E86">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20"/>
        </w:tabs>
        <w:autoSpaceDE w:val="0"/>
        <w:autoSpaceDN w:val="0"/>
        <w:adjustRightInd w:val="0"/>
        <w:spacing w:line="360" w:lineRule="auto"/>
        <w:ind w:left="220" w:hanging="220"/>
        <w:rPr>
          <w:rFonts w:ascii="Verdana" w:hAnsi="Verdana"/>
          <w:color w:val="000000"/>
          <w:u w:color="000000"/>
        </w:rPr>
      </w:pPr>
      <w:r>
        <w:rPr>
          <w:rFonts w:ascii="Verdana" w:hAnsi="Verdana" w:cs="Verdana"/>
        </w:rPr>
        <w:t>(</w:t>
      </w:r>
      <w:r w:rsidR="001C001C">
        <w:rPr>
          <w:rFonts w:ascii="Verdana" w:hAnsi="Verdana" w:cs="Verdana"/>
        </w:rPr>
        <w:t>10</w:t>
      </w:r>
      <w:r>
        <w:rPr>
          <w:rFonts w:ascii="Verdana" w:hAnsi="Verdana" w:cs="Verdana"/>
        </w:rPr>
        <w:t xml:space="preserve"> minutes) </w:t>
      </w:r>
      <w:r w:rsidRPr="00691E86">
        <w:rPr>
          <w:rFonts w:ascii="Verdana" w:hAnsi="Verdana" w:cs="Verdana"/>
        </w:rPr>
        <w:t xml:space="preserve">Lorde makes a statement that is also a call to action.  Review the quote below and then use the </w:t>
      </w:r>
      <w:r>
        <w:rPr>
          <w:rFonts w:ascii="Verdana" w:hAnsi="Verdana" w:cs="Verdana"/>
        </w:rPr>
        <w:t>concluding time in</w:t>
      </w:r>
      <w:r w:rsidRPr="00691E86">
        <w:rPr>
          <w:rFonts w:ascii="Verdana" w:hAnsi="Verdana" w:cs="Verdana"/>
        </w:rPr>
        <w:t xml:space="preserve"> our workshop today to contemplate what it would mean to take this charge seriously. </w:t>
      </w:r>
    </w:p>
    <w:p w14:paraId="3E042C4E" w14:textId="77777777" w:rsidR="00691E86" w:rsidRDefault="00691E86" w:rsidP="00691E86">
      <w:pPr>
        <w:pStyle w:val="ListParagraph"/>
        <w:rPr>
          <w:rFonts w:ascii="Verdana" w:hAnsi="Verdana" w:cs="Verdana"/>
        </w:rPr>
      </w:pPr>
    </w:p>
    <w:p w14:paraId="41248F17" w14:textId="77777777" w:rsidR="00691E86" w:rsidRPr="00691E86" w:rsidRDefault="00691E86" w:rsidP="00691E86">
      <w:pPr>
        <w:spacing w:line="360" w:lineRule="auto"/>
        <w:ind w:left="1620" w:right="1440"/>
        <w:rPr>
          <w:rFonts w:ascii="Verdana" w:eastAsia="Times New Roman" w:hAnsi="Verdana"/>
          <w:color w:val="373D3F"/>
          <w:shd w:val="clear" w:color="auto" w:fill="FFFFFF"/>
        </w:rPr>
      </w:pPr>
      <w:r w:rsidRPr="00691E86">
        <w:rPr>
          <w:rFonts w:ascii="Verdana" w:eastAsia="Times New Roman" w:hAnsi="Verdana"/>
          <w:color w:val="373D3F"/>
          <w:shd w:val="clear" w:color="auto" w:fill="FFFFFF"/>
        </w:rPr>
        <w:t>Racism and homophobia are real conditions of all our lives in this place and time. I urge each one of us here to reach down into that deep place of knowledge inside herself and touch that terror and loathing of any difference that lives there. See whose face it wears.</w:t>
      </w:r>
    </w:p>
    <w:p w14:paraId="60474A9B" w14:textId="77777777" w:rsidR="00691E86" w:rsidRDefault="00691E86" w:rsidP="00691E86">
      <w:p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20"/>
        </w:tabs>
        <w:autoSpaceDE w:val="0"/>
        <w:autoSpaceDN w:val="0"/>
        <w:adjustRightInd w:val="0"/>
        <w:spacing w:line="360" w:lineRule="auto"/>
        <w:ind w:left="220"/>
        <w:rPr>
          <w:rFonts w:ascii="Verdana" w:hAnsi="Verdana" w:cs="Verdana"/>
        </w:rPr>
      </w:pPr>
    </w:p>
    <w:p w14:paraId="15CA764A" w14:textId="18D6988F" w:rsidR="00691E86" w:rsidRPr="00691E86" w:rsidRDefault="00691E86" w:rsidP="00691E86">
      <w:p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20"/>
        </w:tabs>
        <w:autoSpaceDE w:val="0"/>
        <w:autoSpaceDN w:val="0"/>
        <w:adjustRightInd w:val="0"/>
        <w:spacing w:line="360" w:lineRule="auto"/>
        <w:ind w:left="220"/>
        <w:rPr>
          <w:rFonts w:ascii="Verdana" w:hAnsi="Verdana"/>
          <w:color w:val="000000"/>
          <w:u w:color="000000"/>
        </w:rPr>
      </w:pPr>
      <w:r w:rsidRPr="00691E86">
        <w:rPr>
          <w:rFonts w:ascii="Verdana" w:hAnsi="Verdana" w:cs="Verdana"/>
        </w:rPr>
        <w:t xml:space="preserve">Begin with a few moments of quiet, individual reflection.  Track your thoughts and feelings in writing, if that helps you move into the deep place Lorde references.  Discuss your experience with your group.  </w:t>
      </w:r>
      <w:r>
        <w:rPr>
          <w:rFonts w:ascii="Verdana" w:hAnsi="Verdana" w:cs="Verdana"/>
        </w:rPr>
        <w:t>(</w:t>
      </w:r>
      <w:r w:rsidRPr="00691E86">
        <w:rPr>
          <w:rFonts w:ascii="Verdana" w:hAnsi="Verdana" w:cs="Verdana"/>
        </w:rPr>
        <w:t xml:space="preserve">You </w:t>
      </w:r>
      <w:r>
        <w:rPr>
          <w:rFonts w:ascii="Verdana" w:hAnsi="Verdana" w:cs="Verdana"/>
        </w:rPr>
        <w:t xml:space="preserve">are encouraged to take up your work here </w:t>
      </w:r>
      <w:r w:rsidRPr="00691E86">
        <w:rPr>
          <w:rFonts w:ascii="Verdana" w:hAnsi="Verdana" w:cs="Verdana"/>
        </w:rPr>
        <w:t>in your Author’s Introduction on Pressbook.</w:t>
      </w:r>
      <w:r>
        <w:rPr>
          <w:rFonts w:ascii="Verdana" w:hAnsi="Verdana" w:cs="Verdana"/>
        </w:rPr>
        <w:t>)</w:t>
      </w:r>
    </w:p>
    <w:p w14:paraId="36203FF2" w14:textId="77777777" w:rsidR="00691E86" w:rsidRDefault="00691E86" w:rsidP="00691E86">
      <w:p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20"/>
        </w:tabs>
        <w:autoSpaceDE w:val="0"/>
        <w:autoSpaceDN w:val="0"/>
        <w:adjustRightInd w:val="0"/>
        <w:spacing w:line="360" w:lineRule="auto"/>
        <w:ind w:left="220"/>
        <w:rPr>
          <w:rFonts w:ascii="Verdana" w:hAnsi="Verdana"/>
          <w:color w:val="000000"/>
          <w:u w:color="000000"/>
        </w:rPr>
      </w:pPr>
    </w:p>
    <w:p w14:paraId="79CDA10B" w14:textId="01E88038" w:rsidR="00705C21" w:rsidRPr="00B65B76" w:rsidRDefault="001F4D70" w:rsidP="00705C21">
      <w:pPr>
        <w:pStyle w:val="Body"/>
        <w:spacing w:line="312" w:lineRule="auto"/>
        <w:rPr>
          <w:rFonts w:ascii="Verdana" w:hAnsi="Verdana" w:cs="MuktaMahee Regular"/>
        </w:rPr>
      </w:pPr>
      <w:r>
        <w:rPr>
          <w:rFonts w:ascii="Verdana" w:hAnsi="Verdana" w:cs="MuktaMahee Regular"/>
          <w:b/>
          <w:bCs/>
        </w:rPr>
        <w:t>Please take a 10-minute break at 2:20.  At 2:30</w:t>
      </w:r>
      <w:r w:rsidR="00705C21" w:rsidRPr="00B65B76">
        <w:rPr>
          <w:rFonts w:ascii="Verdana" w:hAnsi="Verdana" w:cs="MuktaMahee Regular"/>
          <w:b/>
          <w:bCs/>
        </w:rPr>
        <w:t xml:space="preserve">, you’ll be brought back to the main Zoom room for </w:t>
      </w:r>
      <w:r w:rsidR="00705C21">
        <w:rPr>
          <w:rFonts w:ascii="Verdana" w:hAnsi="Verdana" w:cs="MuktaMahee Regular"/>
          <w:b/>
          <w:bCs/>
        </w:rPr>
        <w:t>our visit from librarians Jennifer Beamer and Adam Rosenkranz</w:t>
      </w:r>
      <w:r w:rsidR="00705C21" w:rsidRPr="00B65B76">
        <w:rPr>
          <w:rFonts w:ascii="Verdana" w:hAnsi="Verdana" w:cs="MuktaMahee Regular"/>
          <w:b/>
          <w:bCs/>
        </w:rPr>
        <w:t>.</w:t>
      </w:r>
    </w:p>
    <w:p w14:paraId="4ABB0ABA" w14:textId="6D9793AE" w:rsidR="005D7C33" w:rsidRPr="00691E86" w:rsidRDefault="005D7C33" w:rsidP="00691E86">
      <w:pPr>
        <w:pStyle w:val="Body"/>
        <w:spacing w:line="360" w:lineRule="auto"/>
        <w:jc w:val="center"/>
        <w:rPr>
          <w:rFonts w:ascii="Verdana" w:hAnsi="Verdana"/>
          <w:sz w:val="24"/>
          <w:szCs w:val="24"/>
        </w:rPr>
      </w:pPr>
    </w:p>
    <w:sectPr w:rsidR="005D7C33" w:rsidRPr="00691E86">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88849" w14:textId="77777777" w:rsidR="000130CF" w:rsidRDefault="000130CF">
      <w:r>
        <w:separator/>
      </w:r>
    </w:p>
  </w:endnote>
  <w:endnote w:type="continuationSeparator" w:id="0">
    <w:p w14:paraId="73AAC1FD" w14:textId="77777777" w:rsidR="000130CF" w:rsidRDefault="0001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Iowan Old Style Roman">
    <w:altName w:val="IOWAN OLD STYLE ROMAN"/>
    <w:panose1 w:val="02040602040506020204"/>
    <w:charset w:val="4D"/>
    <w:family w:val="roman"/>
    <w:pitch w:val="variable"/>
    <w:sig w:usb0="A00000EF" w:usb1="400020CB" w:usb2="00000000" w:usb3="00000000" w:csb0="00000093" w:csb1="00000000"/>
  </w:font>
  <w:font w:name="MuktaMahee Regular">
    <w:altName w:val="MuktaMahee Regular"/>
    <w:panose1 w:val="020B0000000000000000"/>
    <w:charset w:val="4D"/>
    <w:family w:val="swiss"/>
    <w:pitch w:val="variable"/>
    <w:sig w:usb0="A002002F" w:usb1="4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41696" w14:textId="77777777" w:rsidR="005D7C33" w:rsidRDefault="003F75A8">
    <w:pPr>
      <w:pStyle w:val="HeaderFooter"/>
      <w:tabs>
        <w:tab w:val="clear" w:pos="9020"/>
        <w:tab w:val="center" w:pos="4680"/>
        <w:tab w:val="right" w:pos="9360"/>
      </w:tabs>
    </w:pPr>
    <w:r>
      <w:rPr>
        <w:rFonts w:ascii="Iowan Old Style Roman" w:hAnsi="Iowan Old Style Roman"/>
        <w:sz w:val="22"/>
        <w:szCs w:val="22"/>
      </w:rPr>
      <w:tab/>
    </w:r>
    <w:r>
      <w:rPr>
        <w:rFonts w:ascii="Iowan Old Style Roman" w:hAnsi="Iowan Old Style Roman"/>
        <w:sz w:val="22"/>
        <w:szCs w:val="22"/>
      </w:rPr>
      <w:tab/>
    </w:r>
    <w:r>
      <w:rPr>
        <w:rFonts w:ascii="Iowan Old Style Roman" w:hAnsi="Iowan Old Style Roman"/>
        <w:sz w:val="22"/>
        <w:szCs w:val="22"/>
      </w:rPr>
      <w:fldChar w:fldCharType="begin"/>
    </w:r>
    <w:r>
      <w:rPr>
        <w:rFonts w:ascii="Iowan Old Style Roman" w:hAnsi="Iowan Old Style Roman"/>
        <w:sz w:val="22"/>
        <w:szCs w:val="22"/>
      </w:rPr>
      <w:instrText xml:space="preserve"> PAGE </w:instrText>
    </w:r>
    <w:r>
      <w:rPr>
        <w:rFonts w:ascii="Iowan Old Style Roman" w:hAnsi="Iowan Old Style Roman"/>
        <w:sz w:val="22"/>
        <w:szCs w:val="22"/>
      </w:rPr>
      <w:fldChar w:fldCharType="separate"/>
    </w:r>
    <w:r w:rsidR="00293D8E">
      <w:rPr>
        <w:rFonts w:ascii="Iowan Old Style Roman" w:hAnsi="Iowan Old Style Roman"/>
        <w:noProof/>
        <w:sz w:val="22"/>
        <w:szCs w:val="22"/>
      </w:rPr>
      <w:t>1</w:t>
    </w:r>
    <w:r>
      <w:rPr>
        <w:rFonts w:ascii="Iowan Old Style Roman" w:hAnsi="Iowan Old Style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3565A" w14:textId="77777777" w:rsidR="000130CF" w:rsidRDefault="000130CF">
      <w:r>
        <w:separator/>
      </w:r>
    </w:p>
  </w:footnote>
  <w:footnote w:type="continuationSeparator" w:id="0">
    <w:p w14:paraId="5C2C8A4D" w14:textId="77777777" w:rsidR="000130CF" w:rsidRDefault="0001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FC765" w14:textId="77777777" w:rsidR="005D7C33" w:rsidRDefault="005D7C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80F83176"/>
    <w:lvl w:ilvl="0" w:tplc="00000065">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CA4D82"/>
    <w:multiLevelType w:val="multilevel"/>
    <w:tmpl w:val="AC9A2B14"/>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2C717B"/>
    <w:multiLevelType w:val="hybridMultilevel"/>
    <w:tmpl w:val="78AE081E"/>
    <w:styleLink w:val="Numbered"/>
    <w:lvl w:ilvl="0" w:tplc="C0224C1C">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4D0321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5E12694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1BD295D4">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912CCCE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E564C4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E628F1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EDCB8F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94C01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3CF4E13"/>
    <w:multiLevelType w:val="hybridMultilevel"/>
    <w:tmpl w:val="E7A2D9A0"/>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76A10C3"/>
    <w:multiLevelType w:val="hybridMultilevel"/>
    <w:tmpl w:val="E7A2D9A0"/>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EB12F6B"/>
    <w:multiLevelType w:val="hybridMultilevel"/>
    <w:tmpl w:val="78AE081E"/>
    <w:numStyleLink w:val="Numbered"/>
  </w:abstractNum>
  <w:abstractNum w:abstractNumId="8" w15:restartNumberingAfterBreak="0">
    <w:nsid w:val="6AE060AF"/>
    <w:multiLevelType w:val="hybridMultilevel"/>
    <w:tmpl w:val="AC9A2B14"/>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F735103"/>
    <w:multiLevelType w:val="hybridMultilevel"/>
    <w:tmpl w:val="AE7AE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F40AD3"/>
    <w:multiLevelType w:val="hybridMultilevel"/>
    <w:tmpl w:val="F170D6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7"/>
  </w:num>
  <w:num w:numId="3">
    <w:abstractNumId w:val="7"/>
    <w:lvlOverride w:ilvl="0">
      <w:lvl w:ilvl="0" w:tplc="73DC41A2">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FA8531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8EC0B7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D6080D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D1E2D8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C66EEC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40A3D5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07E235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7BA815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7"/>
    <w:lvlOverride w:ilvl="0">
      <w:startOverride w:val="1"/>
      <w:lvl w:ilvl="0" w:tplc="73DC41A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FA85318">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8EC0B70">
        <w:start w:val="1"/>
        <w:numFmt w:val="decimal"/>
        <w:lvlText w:val="%3."/>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D6080DC">
        <w:start w:val="1"/>
        <w:numFmt w:val="decimal"/>
        <w:lvlText w:val="%4."/>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D1E2D8E">
        <w:start w:val="1"/>
        <w:numFmt w:val="decimal"/>
        <w:lvlText w:val="%5."/>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C66EECE">
        <w:start w:val="1"/>
        <w:numFmt w:val="decimal"/>
        <w:lvlText w:val="%6."/>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40A3D50">
        <w:start w:val="1"/>
        <w:numFmt w:val="decimal"/>
        <w:lvlText w:val="%7."/>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07E235A">
        <w:start w:val="1"/>
        <w:numFmt w:val="decimal"/>
        <w:lvlText w:val="%8."/>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7BA815C">
        <w:start w:val="1"/>
        <w:numFmt w:val="decimal"/>
        <w:lvlText w:val="%9."/>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7"/>
    <w:lvlOverride w:ilvl="0">
      <w:startOverride w:val="1"/>
      <w:lvl w:ilvl="0" w:tplc="73DC41A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FA8531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8EC0B7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D6080D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D1E2D8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C66EEC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40A3D5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07E235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7BA815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num>
  <w:num w:numId="7">
    <w:abstractNumId w:val="1"/>
  </w:num>
  <w:num w:numId="8">
    <w:abstractNumId w:val="8"/>
  </w:num>
  <w:num w:numId="9">
    <w:abstractNumId w:val="3"/>
  </w:num>
  <w:num w:numId="10">
    <w:abstractNumId w:val="5"/>
  </w:num>
  <w:num w:numId="11">
    <w:abstractNumId w:val="6"/>
  </w:num>
  <w:num w:numId="12">
    <w:abstractNumId w:val="10"/>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C33"/>
    <w:rsid w:val="000130CF"/>
    <w:rsid w:val="00087117"/>
    <w:rsid w:val="000C7F12"/>
    <w:rsid w:val="000D42D0"/>
    <w:rsid w:val="00182310"/>
    <w:rsid w:val="00192F81"/>
    <w:rsid w:val="001B5409"/>
    <w:rsid w:val="001C001C"/>
    <w:rsid w:val="001F4D70"/>
    <w:rsid w:val="00293D8E"/>
    <w:rsid w:val="002A0CD3"/>
    <w:rsid w:val="003F75A8"/>
    <w:rsid w:val="005450F6"/>
    <w:rsid w:val="005D7C33"/>
    <w:rsid w:val="005E3C3F"/>
    <w:rsid w:val="005F48D8"/>
    <w:rsid w:val="00652915"/>
    <w:rsid w:val="00691E86"/>
    <w:rsid w:val="00705C21"/>
    <w:rsid w:val="0075215F"/>
    <w:rsid w:val="007C438B"/>
    <w:rsid w:val="007E5C14"/>
    <w:rsid w:val="0082380E"/>
    <w:rsid w:val="00937F52"/>
    <w:rsid w:val="0096523B"/>
    <w:rsid w:val="009B7C5F"/>
    <w:rsid w:val="00A643BF"/>
    <w:rsid w:val="00AE6455"/>
    <w:rsid w:val="00B371D6"/>
    <w:rsid w:val="00B45B51"/>
    <w:rsid w:val="00B57002"/>
    <w:rsid w:val="00C337A9"/>
    <w:rsid w:val="00C67E4A"/>
    <w:rsid w:val="00C922BF"/>
    <w:rsid w:val="00CC22D2"/>
    <w:rsid w:val="00E03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A1A666"/>
  <w15:docId w15:val="{0A819E0B-37B8-EB41-9C07-E2BA611C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character" w:customStyle="1" w:styleId="Hyperlink0">
    <w:name w:val="Hyperlink.0"/>
    <w:basedOn w:val="Hyperlink"/>
    <w:rPr>
      <w:u w:val="single"/>
    </w:rPr>
  </w:style>
  <w:style w:type="character" w:styleId="PageNumber">
    <w:name w:val="page number"/>
    <w:basedOn w:val="DefaultParagraphFont"/>
    <w:uiPriority w:val="99"/>
    <w:semiHidden/>
    <w:unhideWhenUsed/>
    <w:rsid w:val="00B371D6"/>
  </w:style>
  <w:style w:type="paragraph" w:styleId="ListParagraph">
    <w:name w:val="List Paragraph"/>
    <w:basedOn w:val="Normal"/>
    <w:uiPriority w:val="34"/>
    <w:qFormat/>
    <w:rsid w:val="00B371D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710</Words>
  <Characters>4053</Characters>
  <Application>Microsoft Office Word</Application>
  <DocSecurity>0</DocSecurity>
  <Lines>33</Lines>
  <Paragraphs>9</Paragraphs>
  <ScaleCrop>false</ScaleCrop>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Jody Valentine</cp:lastModifiedBy>
  <cp:revision>22</cp:revision>
  <dcterms:created xsi:type="dcterms:W3CDTF">2021-01-30T15:43:00Z</dcterms:created>
  <dcterms:modified xsi:type="dcterms:W3CDTF">2021-02-02T17:32:00Z</dcterms:modified>
</cp:coreProperties>
</file>